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5B4" w:rsidRDefault="00152676">
      <w:pPr>
        <w:autoSpaceDE w:val="0"/>
        <w:autoSpaceDN w:val="0"/>
        <w:jc w:val="both"/>
        <w:rPr>
          <w:b/>
          <w:bCs/>
          <w:sz w:val="32"/>
          <w:szCs w:val="32"/>
        </w:rPr>
      </w:pPr>
      <w:r>
        <w:t xml:space="preserve"> </w:t>
      </w:r>
      <w:r>
        <w:tab/>
        <w:t xml:space="preserve">                                     </w:t>
      </w:r>
      <w:r>
        <w:rPr>
          <w:b/>
          <w:bCs/>
          <w:sz w:val="32"/>
          <w:szCs w:val="32"/>
        </w:rPr>
        <w:t>О подготовке территории СНТ к</w:t>
      </w:r>
    </w:p>
    <w:p w:rsidR="006305B4" w:rsidRDefault="00152676">
      <w:pPr>
        <w:autoSpaceDE w:val="0"/>
        <w:autoSpaceDN w:val="0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пожароопасному сезону 2022 года</w:t>
      </w:r>
    </w:p>
    <w:p w:rsidR="006305B4" w:rsidRDefault="006305B4">
      <w:pPr>
        <w:autoSpaceDE w:val="0"/>
        <w:autoSpaceDN w:val="0"/>
        <w:jc w:val="both"/>
      </w:pPr>
    </w:p>
    <w:p w:rsidR="006305B4" w:rsidRDefault="00152676">
      <w:pPr>
        <w:autoSpaceDE w:val="0"/>
        <w:autoSpaceDN w:val="0"/>
        <w:jc w:val="both"/>
        <w:rPr>
          <w:rFonts w:cs="ArialMT"/>
          <w:color w:val="000000"/>
          <w:sz w:val="28"/>
          <w:szCs w:val="28"/>
        </w:rPr>
      </w:pPr>
      <w:r>
        <w:tab/>
      </w:r>
      <w:r>
        <w:rPr>
          <w:rFonts w:cs="ArialMT"/>
          <w:color w:val="000000"/>
          <w:sz w:val="28"/>
          <w:szCs w:val="28"/>
        </w:rPr>
        <w:t>Согласно информации, поступившей в</w:t>
      </w:r>
      <w:r>
        <w:rPr>
          <w:rFonts w:cs="ArialMT"/>
          <w:color w:val="000000"/>
          <w:sz w:val="28"/>
          <w:szCs w:val="28"/>
        </w:rPr>
        <w:t xml:space="preserve"> СНТ “Автомобилист” </w:t>
      </w:r>
      <w:r>
        <w:rPr>
          <w:rFonts w:cs="ArialMT"/>
          <w:color w:val="000000"/>
          <w:sz w:val="28"/>
          <w:szCs w:val="28"/>
        </w:rPr>
        <w:t xml:space="preserve"> из департамента</w:t>
      </w:r>
      <w:r>
        <w:rPr>
          <w:rFonts w:cs="ArialMT"/>
          <w:color w:val="000000"/>
          <w:sz w:val="28"/>
          <w:szCs w:val="28"/>
        </w:rPr>
        <w:t xml:space="preserve"> </w:t>
      </w:r>
      <w:r>
        <w:rPr>
          <w:rFonts w:cs="ArialMT"/>
          <w:color w:val="000000"/>
          <w:sz w:val="28"/>
          <w:szCs w:val="28"/>
        </w:rPr>
        <w:t xml:space="preserve">безопасности жизнедеятельности </w:t>
      </w:r>
      <w:r>
        <w:rPr>
          <w:rFonts w:cs="ArialMT"/>
          <w:color w:val="000000"/>
          <w:sz w:val="28"/>
          <w:szCs w:val="28"/>
        </w:rPr>
        <w:t>Администрации города Тюмени, в рамках</w:t>
      </w:r>
      <w:r>
        <w:rPr>
          <w:rFonts w:cs="ArialMT"/>
          <w:color w:val="000000"/>
          <w:sz w:val="28"/>
          <w:szCs w:val="28"/>
        </w:rPr>
        <w:t xml:space="preserve"> </w:t>
      </w:r>
      <w:r>
        <w:rPr>
          <w:rFonts w:cs="ArialMT"/>
          <w:color w:val="000000"/>
          <w:sz w:val="28"/>
          <w:szCs w:val="28"/>
        </w:rPr>
        <w:t>подготовки территории города Тюмень к пожароопасному сезону 2022 года</w:t>
      </w:r>
      <w:r>
        <w:rPr>
          <w:rFonts w:cs="ArialMT"/>
          <w:color w:val="000000"/>
          <w:sz w:val="28"/>
          <w:szCs w:val="28"/>
        </w:rPr>
        <w:t xml:space="preserve"> </w:t>
      </w:r>
      <w:r>
        <w:rPr>
          <w:rFonts w:cs="ArialMT"/>
          <w:color w:val="000000"/>
          <w:sz w:val="28"/>
          <w:szCs w:val="28"/>
        </w:rPr>
        <w:t>информируем Вас о необходимости выполнения в весенний период работ по</w:t>
      </w:r>
      <w:r>
        <w:rPr>
          <w:rFonts w:cs="ArialMT"/>
          <w:color w:val="000000"/>
          <w:sz w:val="28"/>
          <w:szCs w:val="28"/>
        </w:rPr>
        <w:t xml:space="preserve"> </w:t>
      </w:r>
      <w:r>
        <w:rPr>
          <w:rFonts w:cs="ArialMT"/>
          <w:color w:val="000000"/>
          <w:sz w:val="28"/>
          <w:szCs w:val="28"/>
        </w:rPr>
        <w:t>очистке территории товарищества от сухой травянистой растительности, а</w:t>
      </w:r>
      <w:r>
        <w:rPr>
          <w:rFonts w:cs="ArialMT"/>
          <w:color w:val="000000"/>
          <w:sz w:val="28"/>
          <w:szCs w:val="28"/>
        </w:rPr>
        <w:t xml:space="preserve"> </w:t>
      </w:r>
      <w:r>
        <w:rPr>
          <w:rFonts w:cs="ArialMT"/>
          <w:color w:val="000000"/>
          <w:sz w:val="28"/>
          <w:szCs w:val="28"/>
        </w:rPr>
        <w:t>также м</w:t>
      </w:r>
      <w:r>
        <w:rPr>
          <w:rFonts w:cs="ArialMT"/>
          <w:color w:val="000000"/>
          <w:sz w:val="28"/>
          <w:szCs w:val="28"/>
        </w:rPr>
        <w:t>ероприятий, предупреждающих распространение огня при природных</w:t>
      </w:r>
      <w:r>
        <w:rPr>
          <w:rFonts w:cs="ArialMT"/>
          <w:color w:val="000000"/>
          <w:sz w:val="28"/>
          <w:szCs w:val="28"/>
        </w:rPr>
        <w:t xml:space="preserve"> </w:t>
      </w:r>
      <w:r>
        <w:rPr>
          <w:rFonts w:cs="ArialMT"/>
          <w:color w:val="000000"/>
          <w:sz w:val="28"/>
          <w:szCs w:val="28"/>
        </w:rPr>
        <w:t>пожарах, в границах земельных участков на основании кадастрового или</w:t>
      </w:r>
      <w:r>
        <w:rPr>
          <w:rFonts w:cs="ArialMT"/>
          <w:color w:val="000000"/>
          <w:sz w:val="28"/>
          <w:szCs w:val="28"/>
        </w:rPr>
        <w:t xml:space="preserve"> </w:t>
      </w:r>
      <w:r>
        <w:rPr>
          <w:rFonts w:cs="ArialMT"/>
          <w:color w:val="000000"/>
          <w:sz w:val="28"/>
          <w:szCs w:val="28"/>
        </w:rPr>
        <w:t>межевого плана.</w:t>
      </w:r>
    </w:p>
    <w:p w:rsidR="006305B4" w:rsidRDefault="00152676">
      <w:pPr>
        <w:autoSpaceDE w:val="0"/>
        <w:autoSpaceDN w:val="0"/>
        <w:jc w:val="both"/>
        <w:rPr>
          <w:rFonts w:cs="ArialMT"/>
          <w:color w:val="000000"/>
          <w:sz w:val="28"/>
          <w:szCs w:val="28"/>
        </w:rPr>
      </w:pPr>
      <w:r>
        <w:rPr>
          <w:rFonts w:cs="ArialMT"/>
          <w:color w:val="000000"/>
          <w:sz w:val="28"/>
          <w:szCs w:val="28"/>
        </w:rPr>
        <w:tab/>
      </w:r>
      <w:r>
        <w:rPr>
          <w:rFonts w:cs="ArialMT"/>
          <w:color w:val="000000"/>
          <w:sz w:val="28"/>
          <w:szCs w:val="28"/>
        </w:rPr>
        <w:t>Указанное требование с</w:t>
      </w:r>
      <w:r>
        <w:rPr>
          <w:rFonts w:cs="ArialMT"/>
          <w:color w:val="000000"/>
          <w:sz w:val="28"/>
          <w:szCs w:val="28"/>
        </w:rPr>
        <w:t>о</w:t>
      </w:r>
      <w:r>
        <w:rPr>
          <w:rFonts w:cs="ArialMT"/>
          <w:color w:val="000000"/>
          <w:sz w:val="28"/>
          <w:szCs w:val="28"/>
        </w:rPr>
        <w:t>держится в пункте 67 Правил противопожарного</w:t>
      </w:r>
      <w:r>
        <w:rPr>
          <w:rFonts w:cs="ArialMT"/>
          <w:color w:val="000000"/>
          <w:sz w:val="28"/>
          <w:szCs w:val="28"/>
        </w:rPr>
        <w:t xml:space="preserve"> </w:t>
      </w:r>
      <w:r>
        <w:rPr>
          <w:rFonts w:cs="ArialMT"/>
          <w:color w:val="000000"/>
          <w:sz w:val="28"/>
          <w:szCs w:val="28"/>
        </w:rPr>
        <w:t>режима в Российской Федерации, утвержде</w:t>
      </w:r>
      <w:r>
        <w:rPr>
          <w:rFonts w:cs="ArialMT"/>
          <w:color w:val="000000"/>
          <w:sz w:val="28"/>
          <w:szCs w:val="28"/>
        </w:rPr>
        <w:t>нных Постановлением</w:t>
      </w:r>
      <w:r>
        <w:rPr>
          <w:rFonts w:cs="ArialMT"/>
          <w:color w:val="000000"/>
          <w:sz w:val="28"/>
          <w:szCs w:val="28"/>
        </w:rPr>
        <w:t xml:space="preserve"> </w:t>
      </w:r>
      <w:r>
        <w:rPr>
          <w:rFonts w:cs="ArialMT"/>
          <w:color w:val="000000"/>
          <w:sz w:val="28"/>
          <w:szCs w:val="28"/>
        </w:rPr>
        <w:t>Правительства РФ от 16.09.2020 № 1479: правообладатели земельных</w:t>
      </w:r>
      <w:r>
        <w:rPr>
          <w:rFonts w:cs="ArialMT"/>
          <w:color w:val="000000"/>
          <w:sz w:val="28"/>
          <w:szCs w:val="28"/>
        </w:rPr>
        <w:t xml:space="preserve"> </w:t>
      </w:r>
      <w:r>
        <w:rPr>
          <w:rFonts w:cs="ArialMT"/>
          <w:color w:val="000000"/>
          <w:sz w:val="28"/>
          <w:szCs w:val="28"/>
        </w:rPr>
        <w:t>участков (собственники земельных участков, землепользователи,</w:t>
      </w:r>
      <w:r>
        <w:rPr>
          <w:rFonts w:cs="ArialMT"/>
          <w:color w:val="000000"/>
          <w:sz w:val="28"/>
          <w:szCs w:val="28"/>
        </w:rPr>
        <w:t xml:space="preserve"> </w:t>
      </w:r>
      <w:r>
        <w:rPr>
          <w:rFonts w:cs="ArialMT"/>
          <w:color w:val="000000"/>
          <w:sz w:val="28"/>
          <w:szCs w:val="28"/>
        </w:rPr>
        <w:t>землевладельцы и арендаторы земельных участков), расположенных в</w:t>
      </w:r>
      <w:r>
        <w:rPr>
          <w:rFonts w:cs="ArialMT"/>
          <w:color w:val="000000"/>
          <w:sz w:val="28"/>
          <w:szCs w:val="28"/>
        </w:rPr>
        <w:t xml:space="preserve"> </w:t>
      </w:r>
      <w:r>
        <w:rPr>
          <w:rFonts w:cs="ArialMT"/>
          <w:color w:val="000000"/>
          <w:sz w:val="28"/>
          <w:szCs w:val="28"/>
        </w:rPr>
        <w:t>границах населенных пунктов и на территориях</w:t>
      </w:r>
      <w:r>
        <w:rPr>
          <w:rFonts w:cs="ArialMT"/>
          <w:color w:val="000000"/>
          <w:sz w:val="28"/>
          <w:szCs w:val="28"/>
        </w:rPr>
        <w:t xml:space="preserve"> общего пользования вне</w:t>
      </w:r>
      <w:r>
        <w:rPr>
          <w:rFonts w:cs="ArialMT"/>
          <w:color w:val="000000"/>
          <w:sz w:val="28"/>
          <w:szCs w:val="28"/>
        </w:rPr>
        <w:t xml:space="preserve"> </w:t>
      </w:r>
      <w:r>
        <w:rPr>
          <w:rFonts w:cs="ArialMT"/>
          <w:color w:val="000000"/>
          <w:sz w:val="28"/>
          <w:szCs w:val="28"/>
        </w:rPr>
        <w:t xml:space="preserve">границ населенных пунктов, и </w:t>
      </w:r>
      <w:r>
        <w:rPr>
          <w:rFonts w:cs="ArialMT"/>
          <w:b/>
          <w:bCs/>
          <w:color w:val="000000"/>
          <w:sz w:val="28"/>
          <w:szCs w:val="28"/>
        </w:rPr>
        <w:t>правообладатели территорий ведения</w:t>
      </w:r>
      <w:r>
        <w:rPr>
          <w:rFonts w:cs="ArialMT"/>
          <w:b/>
          <w:bCs/>
          <w:color w:val="000000"/>
          <w:sz w:val="28"/>
          <w:szCs w:val="28"/>
        </w:rPr>
        <w:t xml:space="preserve"> </w:t>
      </w:r>
      <w:r>
        <w:rPr>
          <w:rFonts w:cs="ArialMT"/>
          <w:b/>
          <w:bCs/>
          <w:color w:val="000000"/>
          <w:sz w:val="28"/>
          <w:szCs w:val="28"/>
        </w:rPr>
        <w:t>гражданами садоводства или огородничества для собственных нужд обязаны</w:t>
      </w:r>
      <w:r>
        <w:rPr>
          <w:rFonts w:cs="ArialMT"/>
          <w:b/>
          <w:bCs/>
          <w:color w:val="000000"/>
          <w:sz w:val="28"/>
          <w:szCs w:val="28"/>
        </w:rPr>
        <w:t xml:space="preserve"> </w:t>
      </w:r>
      <w:r>
        <w:rPr>
          <w:rFonts w:cs="ArialMT"/>
          <w:b/>
          <w:bCs/>
          <w:color w:val="000000"/>
          <w:sz w:val="28"/>
          <w:szCs w:val="28"/>
        </w:rPr>
        <w:t>производить своевременную уборку мусора, сухой растительности и покос</w:t>
      </w:r>
      <w:r>
        <w:rPr>
          <w:rFonts w:cs="ArialMT"/>
          <w:b/>
          <w:bCs/>
          <w:color w:val="000000"/>
          <w:sz w:val="28"/>
          <w:szCs w:val="28"/>
        </w:rPr>
        <w:t xml:space="preserve"> </w:t>
      </w:r>
      <w:r>
        <w:rPr>
          <w:rFonts w:cs="ArialMT"/>
          <w:b/>
          <w:bCs/>
          <w:color w:val="000000"/>
          <w:sz w:val="28"/>
          <w:szCs w:val="28"/>
        </w:rPr>
        <w:t>травы.</w:t>
      </w:r>
    </w:p>
    <w:p w:rsidR="006305B4" w:rsidRDefault="00152676">
      <w:pPr>
        <w:autoSpaceDE w:val="0"/>
        <w:autoSpaceDN w:val="0"/>
        <w:jc w:val="both"/>
        <w:rPr>
          <w:rFonts w:cs="ArialMT"/>
          <w:color w:val="000000"/>
          <w:sz w:val="28"/>
          <w:szCs w:val="28"/>
        </w:rPr>
      </w:pPr>
      <w:r>
        <w:rPr>
          <w:rFonts w:cs="ArialMT"/>
          <w:color w:val="000000"/>
          <w:sz w:val="28"/>
          <w:szCs w:val="28"/>
        </w:rPr>
        <w:tab/>
      </w:r>
      <w:r>
        <w:rPr>
          <w:rFonts w:cs="ArialMT"/>
          <w:color w:val="000000"/>
          <w:sz w:val="28"/>
          <w:szCs w:val="28"/>
        </w:rPr>
        <w:t xml:space="preserve">Границы уборки </w:t>
      </w:r>
      <w:r>
        <w:rPr>
          <w:rFonts w:cs="ArialMT"/>
          <w:color w:val="000000"/>
          <w:sz w:val="28"/>
          <w:szCs w:val="28"/>
        </w:rPr>
        <w:t>указанных территорий определяются границами</w:t>
      </w:r>
      <w:r>
        <w:rPr>
          <w:rFonts w:cs="ArialMT"/>
          <w:color w:val="000000"/>
          <w:sz w:val="28"/>
          <w:szCs w:val="28"/>
        </w:rPr>
        <w:t xml:space="preserve"> </w:t>
      </w:r>
      <w:r>
        <w:rPr>
          <w:rFonts w:cs="ArialMT"/>
          <w:color w:val="000000"/>
          <w:sz w:val="28"/>
          <w:szCs w:val="28"/>
        </w:rPr>
        <w:t>земельного участка на основании кадастрового или межевого плана.</w:t>
      </w:r>
    </w:p>
    <w:p w:rsidR="006305B4" w:rsidRDefault="00152676">
      <w:pPr>
        <w:autoSpaceDE w:val="0"/>
        <w:autoSpaceDN w:val="0"/>
        <w:jc w:val="both"/>
        <w:rPr>
          <w:rFonts w:cs="ArialMT"/>
          <w:color w:val="000000"/>
          <w:sz w:val="28"/>
          <w:szCs w:val="28"/>
        </w:rPr>
      </w:pPr>
      <w:r>
        <w:rPr>
          <w:rFonts w:cs="ArialMT"/>
          <w:color w:val="000000"/>
          <w:sz w:val="28"/>
          <w:szCs w:val="28"/>
        </w:rPr>
        <w:tab/>
      </w:r>
      <w:r>
        <w:rPr>
          <w:rFonts w:cs="ArialMT"/>
          <w:color w:val="000000"/>
          <w:sz w:val="28"/>
          <w:szCs w:val="28"/>
        </w:rPr>
        <w:t>Дополнительно сообщаем, что невыполнение указанных требований</w:t>
      </w:r>
      <w:r>
        <w:rPr>
          <w:rFonts w:cs="ArialMT"/>
          <w:color w:val="000000"/>
          <w:sz w:val="28"/>
          <w:szCs w:val="28"/>
        </w:rPr>
        <w:t xml:space="preserve"> </w:t>
      </w:r>
      <w:r>
        <w:rPr>
          <w:rFonts w:cs="ArialMT"/>
          <w:color w:val="000000"/>
          <w:sz w:val="28"/>
          <w:szCs w:val="28"/>
        </w:rPr>
        <w:t>пожарной безопасности может повлечь за собой наступление</w:t>
      </w:r>
      <w:r>
        <w:rPr>
          <w:rFonts w:cs="ArialMT"/>
          <w:color w:val="000000"/>
          <w:sz w:val="28"/>
          <w:szCs w:val="28"/>
        </w:rPr>
        <w:t xml:space="preserve"> </w:t>
      </w:r>
      <w:r>
        <w:rPr>
          <w:rFonts w:cs="ArialMT"/>
          <w:color w:val="000000"/>
          <w:sz w:val="28"/>
          <w:szCs w:val="28"/>
        </w:rPr>
        <w:t>ответственности в соответст</w:t>
      </w:r>
      <w:r>
        <w:rPr>
          <w:rFonts w:cs="ArialMT"/>
          <w:color w:val="000000"/>
          <w:sz w:val="28"/>
          <w:szCs w:val="28"/>
        </w:rPr>
        <w:t>вии с действующим законодательством</w:t>
      </w:r>
      <w:r>
        <w:rPr>
          <w:rFonts w:cs="ArialMT"/>
          <w:color w:val="000000"/>
          <w:sz w:val="28"/>
          <w:szCs w:val="28"/>
        </w:rPr>
        <w:t xml:space="preserve"> </w:t>
      </w:r>
      <w:r>
        <w:rPr>
          <w:rFonts w:cs="ArialMT"/>
          <w:color w:val="000000"/>
          <w:sz w:val="28"/>
          <w:szCs w:val="28"/>
        </w:rPr>
        <w:t>Российской Федерации.</w:t>
      </w:r>
    </w:p>
    <w:p w:rsidR="006305B4" w:rsidRDefault="00152676">
      <w:pPr>
        <w:autoSpaceDE w:val="0"/>
        <w:autoSpaceDN w:val="0"/>
        <w:jc w:val="both"/>
        <w:rPr>
          <w:rFonts w:cs="ArialMT"/>
          <w:color w:val="000000"/>
          <w:sz w:val="28"/>
          <w:szCs w:val="28"/>
        </w:rPr>
      </w:pPr>
      <w:r>
        <w:rPr>
          <w:rFonts w:cs="ArialMT"/>
          <w:color w:val="000000"/>
          <w:sz w:val="28"/>
          <w:szCs w:val="28"/>
        </w:rPr>
        <w:tab/>
      </w:r>
      <w:r>
        <w:rPr>
          <w:rFonts w:cs="ArialMT"/>
          <w:color w:val="000000"/>
          <w:sz w:val="28"/>
          <w:szCs w:val="28"/>
        </w:rPr>
        <w:t>Информация направляется для сведения.</w:t>
      </w:r>
      <w:r>
        <w:rPr>
          <w:rFonts w:cs="ArialMT"/>
          <w:color w:val="000000"/>
          <w:sz w:val="28"/>
          <w:szCs w:val="28"/>
        </w:rPr>
        <w:t xml:space="preserve"> </w:t>
      </w:r>
    </w:p>
    <w:p w:rsidR="006305B4" w:rsidRDefault="006305B4">
      <w:pPr>
        <w:autoSpaceDE w:val="0"/>
        <w:autoSpaceDN w:val="0"/>
        <w:jc w:val="both"/>
        <w:rPr>
          <w:rFonts w:cs="ArialMT"/>
          <w:color w:val="000000"/>
          <w:sz w:val="28"/>
          <w:szCs w:val="28"/>
        </w:rPr>
      </w:pPr>
    </w:p>
    <w:p w:rsidR="006305B4" w:rsidRDefault="006305B4">
      <w:pPr>
        <w:autoSpaceDE w:val="0"/>
        <w:autoSpaceDN w:val="0"/>
        <w:jc w:val="both"/>
        <w:rPr>
          <w:rFonts w:cs="ArialMT"/>
          <w:color w:val="000000"/>
          <w:sz w:val="28"/>
          <w:szCs w:val="28"/>
        </w:rPr>
      </w:pPr>
    </w:p>
    <w:p w:rsidR="006305B4" w:rsidRDefault="00152676">
      <w:pPr>
        <w:autoSpaceDE w:val="0"/>
        <w:autoSpaceDN w:val="0"/>
        <w:jc w:val="both"/>
        <w:rPr>
          <w:rFonts w:cs="ArialMT"/>
          <w:color w:val="000000"/>
          <w:sz w:val="28"/>
          <w:szCs w:val="28"/>
        </w:rPr>
      </w:pPr>
      <w:r>
        <w:rPr>
          <w:rFonts w:cs="ArialMT"/>
          <w:color w:val="000000"/>
          <w:sz w:val="28"/>
          <w:szCs w:val="28"/>
        </w:rPr>
        <w:t xml:space="preserve">                                                                Правление СНТ “Автомобилист”</w:t>
      </w:r>
    </w:p>
    <w:p w:rsidR="006305B4" w:rsidRDefault="006305B4">
      <w:pPr>
        <w:autoSpaceDE w:val="0"/>
        <w:autoSpaceDN w:val="0"/>
        <w:jc w:val="both"/>
        <w:rPr>
          <w:rFonts w:cs="ArialMT"/>
          <w:color w:val="000000"/>
          <w:sz w:val="28"/>
          <w:szCs w:val="28"/>
        </w:rPr>
      </w:pPr>
    </w:p>
    <w:p w:rsidR="006305B4" w:rsidRDefault="006305B4">
      <w:pPr>
        <w:jc w:val="both"/>
        <w:rPr>
          <w:rFonts w:ascii="ArialMT" w:eastAsia="ArialMT" w:hAnsi="ArialMT" w:cs="ArialMT"/>
          <w:color w:val="000000"/>
          <w:sz w:val="26"/>
        </w:rPr>
      </w:pPr>
    </w:p>
    <w:p w:rsidR="006305B4" w:rsidRDefault="006305B4"/>
    <w:sectPr w:rsidR="006305B4" w:rsidSect="006305B4">
      <w:pgSz w:w="11906" w:h="16838"/>
      <w:pgMar w:top="1985" w:right="1701" w:bottom="1701" w:left="1701" w:header="720" w:footer="720" w:gutter="0"/>
      <w:cols w:space="720"/>
      <w:docGrid w:linePitch="170" w:charSpace="17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CR Dotu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800"/>
  <w:drawingGridHorizontalSpacing w:val="170"/>
  <w:drawingGridVerticalSpacing w:val="170"/>
  <w:displayHorizontalDrawingGridEvery w:val="2"/>
  <w:displayVerticalDrawingGridEvery w:val="2"/>
  <w:characterSpacingControl w:val="doNotCompress"/>
  <w:compat/>
  <w:rsids>
    <w:rsidRoot w:val="006305B4"/>
    <w:rsid w:val="00152676"/>
    <w:rsid w:val="006305B4"/>
    <w:rsid w:val="00E02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ancom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HCR Dotum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HCR Dotum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1460</Characters>
  <Application>Microsoft Office Word</Application>
  <DocSecurity>0</DocSecurity>
  <Lines>12</Lines>
  <Paragraphs>3</Paragraphs>
  <ScaleCrop>false</ScaleCrop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2022-03-18T04:21:00Z</dcterms:created>
  <dcterms:modified xsi:type="dcterms:W3CDTF">2022-03-18T04:21:00Z</dcterms:modified>
  <cp:version>0900.0100.01</cp:version>
</cp:coreProperties>
</file>